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I - </w:t>
      </w:r>
    </w:p>
    <w:p w:rsidR="00000000" w:rsidDel="00000000" w:rsidP="00000000" w:rsidRDefault="00000000" w:rsidRPr="00000000" w14:paraId="0000000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Planilha pontuação Professor Formador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Seleção de professor formador para o curso de Especialização em Gastronomia Cultural: temas do campo à mesa - Convênio FCE -UFRGS/ UFCSPA (IAP 2275). 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66.1540635316187"/>
        <w:gridCol w:w="5359.357747492005"/>
        <w:tblGridChange w:id="0">
          <w:tblGrid>
            <w:gridCol w:w="3666.1540635316187"/>
            <w:gridCol w:w="5359.35774749200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Nome do Candidato/a: 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Telefone para Contato: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E-mail: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Disciplina a que se candidata: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Critérios para a pontuação: análise de títulos e experiência profissional </w:t>
      </w:r>
      <w:r w:rsidDel="00000000" w:rsidR="00000000" w:rsidRPr="00000000">
        <w:rPr>
          <w:b w:val="1"/>
          <w:sz w:val="18"/>
          <w:szCs w:val="18"/>
          <w:rtl w:val="0"/>
        </w:rPr>
        <w:t xml:space="preserve">(Formação mínima - Mestrado).</w:t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 candidato deve assinalar a pontuação obtida no local indicado nas tabelas a seguir; a pontuação será avaliada podendo ser minorada ou aumentada pela banca do processo seletivo. </w:t>
      </w:r>
    </w:p>
    <w:p w:rsidR="00000000" w:rsidDel="00000000" w:rsidP="00000000" w:rsidRDefault="00000000" w:rsidRPr="00000000" w14:paraId="00000011">
      <w:pPr>
        <w:spacing w:line="240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tabs>
          <w:tab w:val="left" w:leader="none" w:pos="9274"/>
        </w:tabs>
        <w:spacing w:line="240" w:lineRule="auto"/>
        <w:ind w:left="160" w:right="120" w:firstLine="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1. Formação e experiência em cursos modalidade a distância</w:t>
      </w:r>
    </w:p>
    <w:p w:rsidR="00000000" w:rsidDel="00000000" w:rsidP="00000000" w:rsidRDefault="00000000" w:rsidRPr="00000000" w14:paraId="00000014">
      <w:pPr>
        <w:widowControl w:val="0"/>
        <w:tabs>
          <w:tab w:val="left" w:leader="none" w:pos="9274"/>
        </w:tabs>
        <w:spacing w:line="240" w:lineRule="auto"/>
        <w:ind w:left="160" w:right="120" w:firstLine="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9274"/>
        </w:tabs>
        <w:spacing w:line="240" w:lineRule="auto"/>
        <w:ind w:left="160" w:right="1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2"/>
        <w:tblW w:w="89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865"/>
        <w:gridCol w:w="840"/>
        <w:gridCol w:w="2250"/>
        <w:tblGridChange w:id="0">
          <w:tblGrid>
            <w:gridCol w:w="5865"/>
            <w:gridCol w:w="840"/>
            <w:gridCol w:w="2250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gridSpan w:val="3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ITEM I 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Formação acadêmica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Categoria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 obtida (indicada pelo candidato) 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Doutorado em Desenvolvimento Rural,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Nutrição, Engenharia de alimentos, Gastronomia, Hotelaria e Turismo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2,0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Doutorado em área afim como Biologia, Ecologia, Desenvolvimento Territorial, Desenvolvimento Sustentável, entre outras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Pós-Doutorado (mínimo 2 semestres de duração)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0,5 por semestre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Mestrado em Desenvolvimento Rural, Nutrição, Engenharia de alimentos, Gastronomia, Hotelaria e Turismo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2,0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Mestrado em área afim como Biologia, Ecologia, Desenvolvimento Territorial, Desenvolvimento Sustentável, entre outras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1,75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Diploma/certificado de curso de especialização lato sensu com carga-horária mínima de 360h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Cursos em gastronomia, com carga horária individual de 60 horas/aula ou mais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1,0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Cursos em gastronomia, com carga horária individual de 40 a 59 horas/aula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Cursos em gastronomia, com carga horária individual de 12 a 40 horas/aula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 total obtida e indicada pelo candidato neste item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(máxima 3,0 pontos)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line="240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br w:type="textWrapping"/>
        <w:br w:type="textWrapping"/>
      </w:r>
    </w:p>
    <w:tbl>
      <w:tblPr>
        <w:tblStyle w:val="Table3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070"/>
        <w:gridCol w:w="2055"/>
        <w:gridCol w:w="1725"/>
        <w:tblGridChange w:id="0">
          <w:tblGrid>
            <w:gridCol w:w="5070"/>
            <w:gridCol w:w="2055"/>
            <w:gridCol w:w="1725"/>
          </w:tblGrid>
        </w:tblGridChange>
      </w:tblGrid>
      <w:tr>
        <w:trPr>
          <w:cantSplit w:val="0"/>
          <w:trHeight w:val="885" w:hRule="atLeast"/>
          <w:tblHeader w:val="0"/>
        </w:trPr>
        <w:tc>
          <w:tcPr>
            <w:gridSpan w:val="3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ITEM II 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Experiência Docente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(A pontuação máxima obtida neste item é 3,0)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Categoria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 obtida (indicada pelo candidato) 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Experiência docente em curso de Graduação ou Pós-graduação na modalidade a Distância (mínimo 15 horas-aula)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0,5 por semestre letivo (limite máximo de 1,5 pontos)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Experiência docente em atividades ensino superior presencial (mínimo 15 horas-aula)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0,5 por semestre letivo (limite máximo de 1,5 pontos)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 total obtida e indicada pelo candidato neste item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(máxima 3,0 pontos)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0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4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265"/>
        <w:gridCol w:w="1680"/>
        <w:gridCol w:w="1920"/>
        <w:tblGridChange w:id="0">
          <w:tblGrid>
            <w:gridCol w:w="5265"/>
            <w:gridCol w:w="1680"/>
            <w:gridCol w:w="1920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gridSpan w:val="3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ITEM III </w:t>
            </w:r>
          </w:p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Publicações e atuação em atividades de Ensino, Pesquisa e Extensão 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(A pontuação máxima obtida neste item é 4,0)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Categoria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 obtida (indicada pelo candidato) </w:t>
            </w:r>
          </w:p>
        </w:tc>
      </w:tr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Audiovisuais, oficinas e atividades de manipulação de alimentos ou práticas em gastronomia e/ou técnica dietética desenvolvidos pelo candidato (mínimo 04 horas). Máximo 1,0 ponto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0,3 por produção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Artigo em periódico científico indexado na área de conhecimento do curso. Máximo 1,2 ponto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0,5 por artigo publicado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Livro na área de conhecimento do curso, publicado por editora com conselho editorial. Máximo 1,2 ponto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0,3 por livro publicado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Capítulo de livro na área de conhecimento do curso, publicado em editora com conselho editorial. Máximo 1,2 ponto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0,2 por capítulo de livro publicado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Trabalho completo publicado em Anais de evento na área de conhecimento do curso. Máximo 0,5 ponto.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0,1 por trabalho completo publicado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Resumo expandido publicado em Anais de evento na área de conhecimento do curso. Máximo 0,5 ponto.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0,1 por resumo expandido publicado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Resumo publicado em Anais de evento na área de conhecimento do curso. Máximo 0,5 ponto.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0,1 por resumo publicado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Coordenação de projetos de extensão com temáticas relacionadas ao curso. Máximo 1,0 ponto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0,3 por projeto concluído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Coordenação de projetos de pesquisa com temáticas relacionadas ao curso. Máximo 1,0 ponto.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0,3 por projeto concluído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Participação em projetos de pesquisa com temáticas relacionadas ao curso. Máximo 0,4 ponto.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0,2 por projeto concluído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</w:t>
            </w:r>
            <w:r w:rsidDel="00000000" w:rsidR="00000000" w:rsidRPr="00000000">
              <w:rPr>
                <w:sz w:val="18"/>
                <w:szCs w:val="18"/>
                <w:highlight w:val="white"/>
                <w:rtl w:val="0"/>
              </w:rPr>
              <w:t xml:space="preserve">articipação em projetos de extensão com tem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áticas relacionadas ao curso. Máximo 0,4 ponto.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0,2 por projeto concluído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Orientação estudante de Iniciação Científica ou de Extensão (vinculado a órgãos de fomento, ou programa institucional formalmente constituído) com temáticas relacionadas ao curso. Máximo 1,0 ponto.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0,2 por orientação concluída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Orientação de Trabalhos de Conclusão de Cursos de Graduação, especialização ou Estágios Supervisionados com temáticas relacionadas ao curso. Máximo 1,0 ponto.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0,2 por orientação, TCC ou relatório concluído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Orientação de Tese, defendida e aprovada com temáticas relacionadas ao curso. Máximo 1,2 ponto.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0,3 por tese concluída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Orientação de Dissertação defendida e aprovada com temáticas relacionadas ao curso. Máximo 1,0 ponto.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0,25 por dissertação concluída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 total obtida e indicada pelo candidato neste item 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(máxima 4,0 pontos)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Pontuação total obtida e indicada pelo candidato (MÁXIMO 10 PONTOS)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5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30.184510518275"/>
        <w:gridCol w:w="6795.327300505349"/>
        <w:tblGridChange w:id="0">
          <w:tblGrid>
            <w:gridCol w:w="2230.184510518275"/>
            <w:gridCol w:w="6795.327300505349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Nome do Candidato/a: 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               </w:t>
              <w:tab/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Assinatura: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Local e data: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ind w:left="5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